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2EAA" w:rsidRPr="00F24FC4" w:rsidRDefault="00B368D8" w:rsidP="00F24FC4">
      <w:pPr>
        <w:spacing w:after="0" w:line="480" w:lineRule="auto"/>
        <w:rPr>
          <w:rFonts w:ascii="Times New Roman" w:hAnsi="Times New Roman" w:cs="Times New Roman"/>
          <w:sz w:val="24"/>
          <w:szCs w:val="24"/>
        </w:rPr>
      </w:pPr>
      <w:r w:rsidRPr="00F24FC4">
        <w:rPr>
          <w:rFonts w:ascii="Times New Roman" w:hAnsi="Times New Roman" w:cs="Times New Roman"/>
          <w:sz w:val="24"/>
          <w:szCs w:val="24"/>
        </w:rPr>
        <w:t xml:space="preserve">Student Name: </w:t>
      </w:r>
    </w:p>
    <w:p w:rsidR="00B368D8" w:rsidRPr="00F24FC4" w:rsidRDefault="00B368D8" w:rsidP="00F24FC4">
      <w:pPr>
        <w:spacing w:after="0" w:line="480" w:lineRule="auto"/>
        <w:rPr>
          <w:rFonts w:ascii="Times New Roman" w:hAnsi="Times New Roman" w:cs="Times New Roman"/>
          <w:sz w:val="24"/>
          <w:szCs w:val="24"/>
        </w:rPr>
      </w:pPr>
      <w:r w:rsidRPr="00F24FC4">
        <w:rPr>
          <w:rFonts w:ascii="Times New Roman" w:hAnsi="Times New Roman" w:cs="Times New Roman"/>
          <w:sz w:val="24"/>
          <w:szCs w:val="24"/>
        </w:rPr>
        <w:t xml:space="preserve">Instructor’s Name: </w:t>
      </w:r>
    </w:p>
    <w:p w:rsidR="00B368D8" w:rsidRPr="00F24FC4" w:rsidRDefault="00B368D8" w:rsidP="00F24FC4">
      <w:pPr>
        <w:spacing w:after="0" w:line="480" w:lineRule="auto"/>
        <w:rPr>
          <w:rFonts w:ascii="Times New Roman" w:hAnsi="Times New Roman" w:cs="Times New Roman"/>
          <w:sz w:val="24"/>
          <w:szCs w:val="24"/>
        </w:rPr>
      </w:pPr>
      <w:r w:rsidRPr="00F24FC4">
        <w:rPr>
          <w:rFonts w:ascii="Times New Roman" w:hAnsi="Times New Roman" w:cs="Times New Roman"/>
          <w:sz w:val="24"/>
          <w:szCs w:val="24"/>
        </w:rPr>
        <w:t xml:space="preserve">University: </w:t>
      </w:r>
    </w:p>
    <w:p w:rsidR="00B368D8" w:rsidRPr="00F24FC4" w:rsidRDefault="00B368D8" w:rsidP="00F24FC4">
      <w:pPr>
        <w:spacing w:after="0" w:line="480" w:lineRule="auto"/>
        <w:rPr>
          <w:rFonts w:ascii="Times New Roman" w:hAnsi="Times New Roman" w:cs="Times New Roman"/>
          <w:sz w:val="24"/>
          <w:szCs w:val="24"/>
        </w:rPr>
      </w:pPr>
      <w:r w:rsidRPr="00F24FC4">
        <w:rPr>
          <w:rFonts w:ascii="Times New Roman" w:hAnsi="Times New Roman" w:cs="Times New Roman"/>
          <w:sz w:val="24"/>
          <w:szCs w:val="24"/>
        </w:rPr>
        <w:t xml:space="preserve">Date: </w:t>
      </w:r>
    </w:p>
    <w:p w:rsidR="003051AF" w:rsidRPr="00F24FC4" w:rsidRDefault="003051AF" w:rsidP="00F24FC4">
      <w:pPr>
        <w:spacing w:after="0" w:line="480" w:lineRule="auto"/>
        <w:jc w:val="center"/>
        <w:rPr>
          <w:rFonts w:ascii="Times New Roman" w:hAnsi="Times New Roman" w:cs="Times New Roman"/>
          <w:sz w:val="24"/>
          <w:szCs w:val="24"/>
        </w:rPr>
      </w:pPr>
      <w:r w:rsidRPr="00F24FC4">
        <w:rPr>
          <w:rFonts w:ascii="Times New Roman" w:hAnsi="Times New Roman" w:cs="Times New Roman"/>
          <w:sz w:val="24"/>
          <w:szCs w:val="24"/>
        </w:rPr>
        <w:t>The Concept of ‘New Black’</w:t>
      </w:r>
    </w:p>
    <w:p w:rsidR="002E4817" w:rsidRPr="00F24FC4" w:rsidRDefault="009273A3" w:rsidP="00F24FC4">
      <w:pPr>
        <w:spacing w:after="0" w:line="480" w:lineRule="auto"/>
        <w:rPr>
          <w:rFonts w:ascii="Times New Roman" w:hAnsi="Times New Roman" w:cs="Times New Roman"/>
          <w:sz w:val="24"/>
          <w:szCs w:val="24"/>
        </w:rPr>
      </w:pPr>
      <w:r w:rsidRPr="00F24FC4">
        <w:rPr>
          <w:rFonts w:ascii="Times New Roman" w:hAnsi="Times New Roman" w:cs="Times New Roman"/>
          <w:sz w:val="24"/>
          <w:szCs w:val="24"/>
        </w:rPr>
        <w:tab/>
        <w:t>Racism has been with us since the beginning of intercontinental interactions. Despite having their own civili</w:t>
      </w:r>
      <w:r w:rsidR="00114D8B">
        <w:rPr>
          <w:rFonts w:ascii="Times New Roman" w:hAnsi="Times New Roman" w:cs="Times New Roman"/>
          <w:sz w:val="24"/>
          <w:szCs w:val="24"/>
        </w:rPr>
        <w:t xml:space="preserve">zations in Africa and leading </w:t>
      </w:r>
      <w:r w:rsidRPr="00F24FC4">
        <w:rPr>
          <w:rFonts w:ascii="Times New Roman" w:hAnsi="Times New Roman" w:cs="Times New Roman"/>
          <w:sz w:val="24"/>
          <w:szCs w:val="24"/>
        </w:rPr>
        <w:t>decent lives, the whites who visited Africa saw the Africans as a group of primitive individuals. This view of the black race saw the formation of a black stereotype. The whites have continually viewed the black race as a lesser race and a minority race. In the Western world, therefore, the members of the black race are seen as inferiors and individuals with a lesser capability to control their affairs. The system enhances the situation by consciously and subconsciously institutionalized this inferiority through institutions like churches and schools. These institutions raise the black child to understand that his place in society is far below that of the white child. Many black people have accustomed to this reality and accepted that their stereotyped weakness and inability to excel is real.</w:t>
      </w:r>
    </w:p>
    <w:p w:rsidR="009273A3" w:rsidRPr="00F24FC4" w:rsidRDefault="00B8588E" w:rsidP="00F24FC4">
      <w:pPr>
        <w:spacing w:after="0" w:line="480" w:lineRule="auto"/>
        <w:ind w:firstLine="720"/>
        <w:rPr>
          <w:rFonts w:ascii="Times New Roman" w:hAnsi="Times New Roman" w:cs="Times New Roman"/>
          <w:sz w:val="24"/>
          <w:szCs w:val="24"/>
        </w:rPr>
      </w:pPr>
      <w:r w:rsidRPr="00F24FC4">
        <w:rPr>
          <w:rFonts w:ascii="Times New Roman" w:hAnsi="Times New Roman" w:cs="Times New Roman"/>
          <w:sz w:val="24"/>
          <w:szCs w:val="24"/>
        </w:rPr>
        <w:t xml:space="preserve">However, the concept of ‘new black’ looks to dispel this tradition. Rather than accepting their place as a weaker race, the protagonists of the new black ideology view their blackness as a mentality. In other words, they believe that although they will continue to have a similar pigmentation as any other people of African descent, they will think differently and, therefore, live differently. They believe that they have as much power to control their affairs as the white people do. </w:t>
      </w:r>
      <w:r w:rsidR="00740736" w:rsidRPr="00F24FC4">
        <w:rPr>
          <w:rFonts w:ascii="Times New Roman" w:hAnsi="Times New Roman" w:cs="Times New Roman"/>
          <w:sz w:val="24"/>
          <w:szCs w:val="24"/>
        </w:rPr>
        <w:t xml:space="preserve">In my opinion, however, the concept of new black is not realistic. The key propagators of the concept are few highly affluent African-Americans. Considering their income, they can control phenomena that impact on their life unlike the common African-American who </w:t>
      </w:r>
      <w:r w:rsidR="00740736" w:rsidRPr="00F24FC4">
        <w:rPr>
          <w:rFonts w:ascii="Times New Roman" w:hAnsi="Times New Roman" w:cs="Times New Roman"/>
          <w:sz w:val="24"/>
          <w:szCs w:val="24"/>
        </w:rPr>
        <w:lastRenderedPageBreak/>
        <w:t xml:space="preserve">is born is a state of abject poverty and has to stay in a difficult neighborhood. In such circumstances, these individuals have little or no chance to change anything about their lives and their state even when they have stopped blaming other people for their situation and have a willingness to rise above all odds; the odds still overwhelm them. </w:t>
      </w:r>
    </w:p>
    <w:p w:rsidR="00E375E3" w:rsidRPr="00F24FC4" w:rsidRDefault="00E375E3" w:rsidP="00F24FC4">
      <w:pPr>
        <w:spacing w:after="0" w:line="480" w:lineRule="auto"/>
        <w:ind w:firstLine="720"/>
        <w:rPr>
          <w:rFonts w:ascii="Times New Roman" w:hAnsi="Times New Roman" w:cs="Times New Roman"/>
          <w:sz w:val="24"/>
          <w:szCs w:val="24"/>
        </w:rPr>
      </w:pPr>
      <w:r w:rsidRPr="00F24FC4">
        <w:rPr>
          <w:rFonts w:ascii="Times New Roman" w:hAnsi="Times New Roman" w:cs="Times New Roman"/>
          <w:sz w:val="24"/>
          <w:szCs w:val="24"/>
        </w:rPr>
        <w:t xml:space="preserve">Nevertheless, a critical look at the concept of ‘new black’ reveals that the concept sits favorably with the goals of black people in the African diaspora. Outside Africa, no black person wishes to lead a poor life. Rather, these individuals venture outside their continent with a desire to excel. It is, therefore, necessary for these individuals to shake off anything that could jeopardize their excellence including their loyalty to racial stereotypes. As such, acquiring a new mentality of true emancipation rather than one of living at the mercy of other races can help these individuals strive for and achieve the best they can achieve. </w:t>
      </w:r>
    </w:p>
    <w:p w:rsidR="003A5948" w:rsidRPr="00F24FC4" w:rsidRDefault="003A5948" w:rsidP="00F24FC4">
      <w:pPr>
        <w:spacing w:after="0" w:line="480" w:lineRule="auto"/>
        <w:ind w:firstLine="720"/>
        <w:rPr>
          <w:rFonts w:ascii="Times New Roman" w:hAnsi="Times New Roman" w:cs="Times New Roman"/>
          <w:sz w:val="24"/>
          <w:szCs w:val="24"/>
        </w:rPr>
      </w:pPr>
      <w:r w:rsidRPr="00F24FC4">
        <w:rPr>
          <w:rFonts w:ascii="Times New Roman" w:hAnsi="Times New Roman" w:cs="Times New Roman"/>
          <w:sz w:val="24"/>
          <w:szCs w:val="24"/>
        </w:rPr>
        <w:t xml:space="preserve">Furthermore, apart from enhancing the inner feeling of power to change their predicament, the concept of new black relates to the fact that black folks are finally achieving full citizenship in western countries. In the case of America, for instance, while there are many black people who struggle daily to make ends meet, the number of black people with affluence that compares to that of white people is steadily increasing. </w:t>
      </w:r>
      <w:r w:rsidR="008100DD" w:rsidRPr="00F24FC4">
        <w:rPr>
          <w:rFonts w:ascii="Times New Roman" w:hAnsi="Times New Roman" w:cs="Times New Roman"/>
          <w:sz w:val="24"/>
          <w:szCs w:val="24"/>
        </w:rPr>
        <w:t xml:space="preserve">With </w:t>
      </w:r>
      <w:r w:rsidR="007C431B">
        <w:rPr>
          <w:rFonts w:ascii="Times New Roman" w:hAnsi="Times New Roman" w:cs="Times New Roman"/>
          <w:sz w:val="24"/>
          <w:szCs w:val="24"/>
        </w:rPr>
        <w:t xml:space="preserve">an </w:t>
      </w:r>
      <w:r w:rsidR="008100DD" w:rsidRPr="00F24FC4">
        <w:rPr>
          <w:rFonts w:ascii="Times New Roman" w:hAnsi="Times New Roman" w:cs="Times New Roman"/>
          <w:sz w:val="24"/>
          <w:szCs w:val="24"/>
        </w:rPr>
        <w:t>increase in affluence come additional trust by the authorities. In other words, with increased affluence, more African-Ameri</w:t>
      </w:r>
      <w:r w:rsidR="005731A2">
        <w:rPr>
          <w:rFonts w:ascii="Times New Roman" w:hAnsi="Times New Roman" w:cs="Times New Roman"/>
          <w:sz w:val="24"/>
          <w:szCs w:val="24"/>
        </w:rPr>
        <w:t>cans are feeling more positive</w:t>
      </w:r>
      <w:r w:rsidR="008100DD" w:rsidRPr="00F24FC4">
        <w:rPr>
          <w:rFonts w:ascii="Times New Roman" w:hAnsi="Times New Roman" w:cs="Times New Roman"/>
          <w:sz w:val="24"/>
          <w:szCs w:val="24"/>
        </w:rPr>
        <w:t xml:space="preserve"> about being American. Some propagators of the </w:t>
      </w:r>
      <w:r w:rsidR="00F2652E" w:rsidRPr="00F24FC4">
        <w:rPr>
          <w:rFonts w:ascii="Times New Roman" w:hAnsi="Times New Roman" w:cs="Times New Roman"/>
          <w:sz w:val="24"/>
          <w:szCs w:val="24"/>
        </w:rPr>
        <w:t xml:space="preserve">new black concept even argue that the term African-American largely violates their rights to citizenship; they, thus, prefer to be called Americans. They prefer to drop their identification to Africa as they see this as an advancement of the ideology that they are a weak race in a foreign land. They view the term African-American as a displacement; the name suggests that they belong to a different land. With regards to this displacement, it is evident that while there has been massive </w:t>
      </w:r>
      <w:r w:rsidR="00F2652E" w:rsidRPr="00F24FC4">
        <w:rPr>
          <w:rFonts w:ascii="Times New Roman" w:hAnsi="Times New Roman" w:cs="Times New Roman"/>
          <w:sz w:val="24"/>
          <w:szCs w:val="24"/>
        </w:rPr>
        <w:lastRenderedPageBreak/>
        <w:t>progress, there is still a need to do more. For instance, the incidence of inj</w:t>
      </w:r>
      <w:r w:rsidR="0058726E">
        <w:rPr>
          <w:rFonts w:ascii="Times New Roman" w:hAnsi="Times New Roman" w:cs="Times New Roman"/>
          <w:sz w:val="24"/>
          <w:szCs w:val="24"/>
        </w:rPr>
        <w:t>ustices to African-Americans is</w:t>
      </w:r>
      <w:r w:rsidR="00F2652E" w:rsidRPr="00F24FC4">
        <w:rPr>
          <w:rFonts w:ascii="Times New Roman" w:hAnsi="Times New Roman" w:cs="Times New Roman"/>
          <w:sz w:val="24"/>
          <w:szCs w:val="24"/>
        </w:rPr>
        <w:t xml:space="preserve"> still high. Particularly, the cases of police brutality against African-Americans have been on the rise. Security officers often view African-Americans as a violent and criminal race hence the necessity to seize, search, manhandle, and even kill them</w:t>
      </w:r>
      <w:r w:rsidR="00B30F3E">
        <w:rPr>
          <w:rFonts w:ascii="Times New Roman" w:hAnsi="Times New Roman" w:cs="Times New Roman"/>
          <w:sz w:val="24"/>
          <w:szCs w:val="24"/>
        </w:rPr>
        <w:t xml:space="preserve"> (Angus and Crichlow 11)</w:t>
      </w:r>
      <w:r w:rsidR="00F2652E" w:rsidRPr="00F24FC4">
        <w:rPr>
          <w:rFonts w:ascii="Times New Roman" w:hAnsi="Times New Roman" w:cs="Times New Roman"/>
          <w:sz w:val="24"/>
          <w:szCs w:val="24"/>
        </w:rPr>
        <w:t xml:space="preserve">. </w:t>
      </w:r>
      <w:r w:rsidR="009C4949" w:rsidRPr="00F24FC4">
        <w:rPr>
          <w:rFonts w:ascii="Times New Roman" w:hAnsi="Times New Roman" w:cs="Times New Roman"/>
          <w:sz w:val="24"/>
          <w:szCs w:val="24"/>
        </w:rPr>
        <w:t xml:space="preserve">With regards to these incidences, it can be argued that African-Americans have a way to go to achieve full US citizenship. </w:t>
      </w:r>
    </w:p>
    <w:p w:rsidR="00CA7E60" w:rsidRPr="00F24FC4" w:rsidRDefault="00CA7E60" w:rsidP="00F24FC4">
      <w:pPr>
        <w:spacing w:after="0" w:line="480" w:lineRule="auto"/>
        <w:ind w:firstLine="720"/>
        <w:rPr>
          <w:rFonts w:ascii="Times New Roman" w:hAnsi="Times New Roman" w:cs="Times New Roman"/>
          <w:sz w:val="24"/>
          <w:szCs w:val="24"/>
        </w:rPr>
      </w:pPr>
      <w:r w:rsidRPr="00F24FC4">
        <w:rPr>
          <w:rFonts w:ascii="Times New Roman" w:hAnsi="Times New Roman" w:cs="Times New Roman"/>
          <w:sz w:val="24"/>
          <w:szCs w:val="24"/>
        </w:rPr>
        <w:t xml:space="preserve">The black man’s strive for full citizenship in the foreign land dates back to the nineteenth century. The abolitionist movement of the nineteenth century is the earliest expression of the black man’s desire for freedom. The movement emerged at the height of the slave trade to counter the injustices meted against the black man. In the course of the American civil war, Abraham Lincoln announced the emancipation of all mankind to mark the end of the institution of slavery and </w:t>
      </w:r>
      <w:r w:rsidR="00ED73D1">
        <w:rPr>
          <w:rFonts w:ascii="Times New Roman" w:hAnsi="Times New Roman" w:cs="Times New Roman"/>
          <w:sz w:val="24"/>
          <w:szCs w:val="24"/>
        </w:rPr>
        <w:t xml:space="preserve">the </w:t>
      </w:r>
      <w:bookmarkStart w:id="0" w:name="_GoBack"/>
      <w:bookmarkEnd w:id="0"/>
      <w:r w:rsidRPr="00F24FC4">
        <w:rPr>
          <w:rFonts w:ascii="Times New Roman" w:hAnsi="Times New Roman" w:cs="Times New Roman"/>
          <w:sz w:val="24"/>
          <w:szCs w:val="24"/>
        </w:rPr>
        <w:t>slave trade. All slaveholders were forced to free their slaves. After Lincoln, many other Western countries bowed to the demands of the abolitionist movement and made moves to abolish slavery. However, after attaining their freedom, the black men were left without any resources. They had to survive on meager salaries from their former masters; a situation not so different from enslavement. Luckily, the USA has enacted various labor laws and policies that saw the betterment of the situations of the emancipated slaves</w:t>
      </w:r>
      <w:r w:rsidR="00B30F3E">
        <w:rPr>
          <w:rFonts w:ascii="Times New Roman" w:hAnsi="Times New Roman" w:cs="Times New Roman"/>
          <w:sz w:val="24"/>
          <w:szCs w:val="24"/>
        </w:rPr>
        <w:t xml:space="preserve"> </w:t>
      </w:r>
      <w:r w:rsidR="00CD4C9C">
        <w:rPr>
          <w:rFonts w:ascii="Times New Roman" w:hAnsi="Times New Roman" w:cs="Times New Roman"/>
          <w:sz w:val="24"/>
          <w:szCs w:val="24"/>
        </w:rPr>
        <w:t>(Marable et al. 41</w:t>
      </w:r>
      <w:r w:rsidR="00B30F3E">
        <w:rPr>
          <w:rFonts w:ascii="Times New Roman" w:hAnsi="Times New Roman" w:cs="Times New Roman"/>
          <w:sz w:val="24"/>
          <w:szCs w:val="24"/>
        </w:rPr>
        <w:t>)</w:t>
      </w:r>
      <w:r w:rsidRPr="00F24FC4">
        <w:rPr>
          <w:rFonts w:ascii="Times New Roman" w:hAnsi="Times New Roman" w:cs="Times New Roman"/>
          <w:sz w:val="24"/>
          <w:szCs w:val="24"/>
        </w:rPr>
        <w:t xml:space="preserve">. These policy changes since the emancipation of all mankind have evolved to the point of modern mental emancipation </w:t>
      </w:r>
      <w:r w:rsidR="00EF20D6" w:rsidRPr="00F24FC4">
        <w:rPr>
          <w:rFonts w:ascii="Times New Roman" w:hAnsi="Times New Roman" w:cs="Times New Roman"/>
          <w:sz w:val="24"/>
          <w:szCs w:val="24"/>
        </w:rPr>
        <w:t>– the</w:t>
      </w:r>
      <w:r w:rsidRPr="00F24FC4">
        <w:rPr>
          <w:rFonts w:ascii="Times New Roman" w:hAnsi="Times New Roman" w:cs="Times New Roman"/>
          <w:sz w:val="24"/>
          <w:szCs w:val="24"/>
        </w:rPr>
        <w:t xml:space="preserve"> ‘new black.’ The propagators of the new black concept find African-Americans who still blame other people for their predicament mentally enslaved. </w:t>
      </w:r>
    </w:p>
    <w:p w:rsidR="00070DD8" w:rsidRPr="00F24FC4" w:rsidRDefault="00EF20D6" w:rsidP="00F24FC4">
      <w:pPr>
        <w:spacing w:after="0" w:line="480" w:lineRule="auto"/>
        <w:ind w:firstLine="720"/>
        <w:rPr>
          <w:rFonts w:ascii="Times New Roman" w:hAnsi="Times New Roman" w:cs="Times New Roman"/>
          <w:sz w:val="24"/>
          <w:szCs w:val="24"/>
        </w:rPr>
      </w:pPr>
      <w:r w:rsidRPr="00F24FC4">
        <w:rPr>
          <w:rFonts w:ascii="Times New Roman" w:hAnsi="Times New Roman" w:cs="Times New Roman"/>
          <w:sz w:val="24"/>
          <w:szCs w:val="24"/>
        </w:rPr>
        <w:t xml:space="preserve">This mental enslavement and the need for mental emancipation is widespread in many people of African descent in the African diaspora. While the idea originates from the USA, it resonates with black people in all other predominantly white places. </w:t>
      </w:r>
      <w:r w:rsidR="00670F3A" w:rsidRPr="00F24FC4">
        <w:rPr>
          <w:rFonts w:ascii="Times New Roman" w:hAnsi="Times New Roman" w:cs="Times New Roman"/>
          <w:sz w:val="24"/>
          <w:szCs w:val="24"/>
        </w:rPr>
        <w:t xml:space="preserve">In theory, the concept could </w:t>
      </w:r>
      <w:r w:rsidR="00670F3A" w:rsidRPr="00F24FC4">
        <w:rPr>
          <w:rFonts w:ascii="Times New Roman" w:hAnsi="Times New Roman" w:cs="Times New Roman"/>
          <w:sz w:val="24"/>
          <w:szCs w:val="24"/>
        </w:rPr>
        <w:lastRenderedPageBreak/>
        <w:t xml:space="preserve">even be more useful for black people in parts of the world where racism is still a key social issue; the problem of racism is rapidly diminishing in America. </w:t>
      </w:r>
      <w:r w:rsidR="002D099E" w:rsidRPr="00F24FC4">
        <w:rPr>
          <w:rFonts w:ascii="Times New Roman" w:hAnsi="Times New Roman" w:cs="Times New Roman"/>
          <w:sz w:val="24"/>
          <w:szCs w:val="24"/>
        </w:rPr>
        <w:t>Despite the emancipation of all mankind in the nineteenth century, racism still plagues some societies in the twenty-first century</w:t>
      </w:r>
      <w:r w:rsidR="00B30F3E">
        <w:rPr>
          <w:rFonts w:ascii="Times New Roman" w:hAnsi="Times New Roman" w:cs="Times New Roman"/>
          <w:sz w:val="24"/>
          <w:szCs w:val="24"/>
        </w:rPr>
        <w:t xml:space="preserve"> (Marable et al. 33)</w:t>
      </w:r>
      <w:r w:rsidR="002D099E" w:rsidRPr="00F24FC4">
        <w:rPr>
          <w:rFonts w:ascii="Times New Roman" w:hAnsi="Times New Roman" w:cs="Times New Roman"/>
          <w:sz w:val="24"/>
          <w:szCs w:val="24"/>
        </w:rPr>
        <w:t xml:space="preserve">. </w:t>
      </w:r>
      <w:r w:rsidR="00826F48" w:rsidRPr="00F24FC4">
        <w:rPr>
          <w:rFonts w:ascii="Times New Roman" w:hAnsi="Times New Roman" w:cs="Times New Roman"/>
          <w:sz w:val="24"/>
          <w:szCs w:val="24"/>
        </w:rPr>
        <w:t>However, applying the concept of ‘new black’, it is up for the minority races to understand that the power to rise above all odds and overcome the ra</w:t>
      </w:r>
      <w:r w:rsidR="00CF3017" w:rsidRPr="00F24FC4">
        <w:rPr>
          <w:rFonts w:ascii="Times New Roman" w:hAnsi="Times New Roman" w:cs="Times New Roman"/>
          <w:sz w:val="24"/>
          <w:szCs w:val="24"/>
        </w:rPr>
        <w:t xml:space="preserve">cial barriers is within them; they only have to stop being slaves of an ideology. </w:t>
      </w:r>
    </w:p>
    <w:p w:rsidR="00070DD8" w:rsidRPr="00F24FC4" w:rsidRDefault="00070DD8" w:rsidP="00F24FC4">
      <w:pPr>
        <w:spacing w:line="480" w:lineRule="auto"/>
        <w:rPr>
          <w:rFonts w:ascii="Times New Roman" w:hAnsi="Times New Roman" w:cs="Times New Roman"/>
          <w:sz w:val="24"/>
          <w:szCs w:val="24"/>
        </w:rPr>
      </w:pPr>
      <w:r w:rsidRPr="00F24FC4">
        <w:rPr>
          <w:rFonts w:ascii="Times New Roman" w:hAnsi="Times New Roman" w:cs="Times New Roman"/>
          <w:sz w:val="24"/>
          <w:szCs w:val="24"/>
        </w:rPr>
        <w:br w:type="page"/>
      </w:r>
    </w:p>
    <w:p w:rsidR="00EF20D6" w:rsidRPr="00F24FC4" w:rsidRDefault="00070DD8" w:rsidP="00F24FC4">
      <w:pPr>
        <w:spacing w:after="0" w:line="480" w:lineRule="auto"/>
        <w:jc w:val="center"/>
        <w:rPr>
          <w:rFonts w:ascii="Times New Roman" w:hAnsi="Times New Roman" w:cs="Times New Roman"/>
          <w:sz w:val="24"/>
          <w:szCs w:val="24"/>
        </w:rPr>
      </w:pPr>
      <w:r w:rsidRPr="00F24FC4">
        <w:rPr>
          <w:rFonts w:ascii="Times New Roman" w:hAnsi="Times New Roman" w:cs="Times New Roman"/>
          <w:sz w:val="24"/>
          <w:szCs w:val="24"/>
        </w:rPr>
        <w:lastRenderedPageBreak/>
        <w:t xml:space="preserve">Works Cited </w:t>
      </w:r>
    </w:p>
    <w:p w:rsidR="008F2156" w:rsidRPr="00F24FC4" w:rsidRDefault="008F2156" w:rsidP="005E3B90">
      <w:pPr>
        <w:spacing w:after="0" w:line="480" w:lineRule="auto"/>
        <w:ind w:left="720" w:hanging="720"/>
        <w:rPr>
          <w:rFonts w:ascii="Times New Roman" w:eastAsia="Times New Roman" w:hAnsi="Times New Roman" w:cs="Times New Roman"/>
          <w:sz w:val="24"/>
          <w:szCs w:val="24"/>
        </w:rPr>
      </w:pPr>
      <w:r w:rsidRPr="008F2156">
        <w:rPr>
          <w:rFonts w:ascii="Times New Roman" w:eastAsia="Times New Roman" w:hAnsi="Times New Roman" w:cs="Times New Roman"/>
          <w:sz w:val="24"/>
          <w:szCs w:val="24"/>
        </w:rPr>
        <w:t xml:space="preserve">Angus, Jeanelle, and Vaughn Crichlow. "A Race and Power Perspective on Police Brutality in America." </w:t>
      </w:r>
      <w:r w:rsidRPr="008F2156">
        <w:rPr>
          <w:rFonts w:ascii="Times New Roman" w:eastAsia="Times New Roman" w:hAnsi="Times New Roman" w:cs="Times New Roman"/>
          <w:i/>
          <w:iCs/>
          <w:sz w:val="24"/>
          <w:szCs w:val="24"/>
        </w:rPr>
        <w:t>FAU Undergraduate Research Journal</w:t>
      </w:r>
      <w:r w:rsidRPr="00F24FC4">
        <w:rPr>
          <w:rFonts w:ascii="Times New Roman" w:eastAsia="Times New Roman" w:hAnsi="Times New Roman" w:cs="Times New Roman"/>
          <w:i/>
          <w:iCs/>
          <w:sz w:val="24"/>
          <w:szCs w:val="24"/>
        </w:rPr>
        <w:t>,</w:t>
      </w:r>
      <w:r w:rsidRPr="008F2156">
        <w:rPr>
          <w:rFonts w:ascii="Times New Roman" w:eastAsia="Times New Roman" w:hAnsi="Times New Roman" w:cs="Times New Roman"/>
          <w:sz w:val="24"/>
          <w:szCs w:val="24"/>
        </w:rPr>
        <w:t xml:space="preserve"> </w:t>
      </w:r>
      <w:r w:rsidRPr="00F24FC4">
        <w:rPr>
          <w:rFonts w:ascii="Times New Roman" w:eastAsia="Times New Roman" w:hAnsi="Times New Roman" w:cs="Times New Roman"/>
          <w:sz w:val="24"/>
          <w:szCs w:val="24"/>
        </w:rPr>
        <w:t xml:space="preserve">Vol. </w:t>
      </w:r>
      <w:r w:rsidRPr="008F2156">
        <w:rPr>
          <w:rFonts w:ascii="Times New Roman" w:eastAsia="Times New Roman" w:hAnsi="Times New Roman" w:cs="Times New Roman"/>
          <w:sz w:val="24"/>
          <w:szCs w:val="24"/>
        </w:rPr>
        <w:t>7</w:t>
      </w:r>
      <w:r w:rsidRPr="00F24FC4">
        <w:rPr>
          <w:rFonts w:ascii="Times New Roman" w:eastAsia="Times New Roman" w:hAnsi="Times New Roman" w:cs="Times New Roman"/>
          <w:sz w:val="24"/>
          <w:szCs w:val="24"/>
        </w:rPr>
        <w:t xml:space="preserve">, 2018, pp. </w:t>
      </w:r>
      <w:r w:rsidRPr="008F2156">
        <w:rPr>
          <w:rFonts w:ascii="Times New Roman" w:eastAsia="Times New Roman" w:hAnsi="Times New Roman" w:cs="Times New Roman"/>
          <w:sz w:val="24"/>
          <w:szCs w:val="24"/>
        </w:rPr>
        <w:t>8</w:t>
      </w:r>
      <w:r w:rsidRPr="00F24FC4">
        <w:rPr>
          <w:rFonts w:ascii="Times New Roman" w:eastAsia="Times New Roman" w:hAnsi="Times New Roman" w:cs="Times New Roman"/>
          <w:sz w:val="24"/>
          <w:szCs w:val="24"/>
        </w:rPr>
        <w:t xml:space="preserve"> - 18</w:t>
      </w:r>
      <w:r w:rsidRPr="008F2156">
        <w:rPr>
          <w:rFonts w:ascii="Times New Roman" w:eastAsia="Times New Roman" w:hAnsi="Times New Roman" w:cs="Times New Roman"/>
          <w:sz w:val="24"/>
          <w:szCs w:val="24"/>
        </w:rPr>
        <w:t>.</w:t>
      </w:r>
      <w:r w:rsidRPr="00F24FC4">
        <w:rPr>
          <w:rFonts w:ascii="Times New Roman" w:eastAsia="Times New Roman" w:hAnsi="Times New Roman" w:cs="Times New Roman"/>
          <w:sz w:val="24"/>
          <w:szCs w:val="24"/>
        </w:rPr>
        <w:t xml:space="preserve"> Faurj. Accessed 27</w:t>
      </w:r>
      <w:r w:rsidRPr="00F24FC4">
        <w:rPr>
          <w:rFonts w:ascii="Times New Roman" w:eastAsia="Times New Roman" w:hAnsi="Times New Roman" w:cs="Times New Roman"/>
          <w:sz w:val="24"/>
          <w:szCs w:val="24"/>
          <w:vertAlign w:val="superscript"/>
        </w:rPr>
        <w:t>th</w:t>
      </w:r>
      <w:r w:rsidRPr="00F24FC4">
        <w:rPr>
          <w:rFonts w:ascii="Times New Roman" w:eastAsia="Times New Roman" w:hAnsi="Times New Roman" w:cs="Times New Roman"/>
          <w:sz w:val="24"/>
          <w:szCs w:val="24"/>
        </w:rPr>
        <w:t xml:space="preserve"> November 2018. </w:t>
      </w:r>
    </w:p>
    <w:p w:rsidR="008F2156" w:rsidRPr="00F24FC4" w:rsidRDefault="008F2156" w:rsidP="005E3B90">
      <w:pPr>
        <w:spacing w:after="0" w:line="480" w:lineRule="auto"/>
        <w:ind w:left="720" w:hanging="720"/>
        <w:rPr>
          <w:rFonts w:ascii="Times New Roman" w:hAnsi="Times New Roman" w:cs="Times New Roman"/>
          <w:sz w:val="24"/>
          <w:szCs w:val="24"/>
        </w:rPr>
      </w:pPr>
      <w:r w:rsidRPr="00F24FC4">
        <w:rPr>
          <w:rFonts w:ascii="Times New Roman" w:hAnsi="Times New Roman" w:cs="Times New Roman"/>
          <w:sz w:val="24"/>
          <w:szCs w:val="24"/>
        </w:rPr>
        <w:t xml:space="preserve">Marable, Manning, Khary Jones, Patricia G. Lespinasse, and Adina Popescu. </w:t>
      </w:r>
      <w:r w:rsidRPr="00F24FC4">
        <w:rPr>
          <w:rFonts w:ascii="Times New Roman" w:hAnsi="Times New Roman" w:cs="Times New Roman"/>
          <w:i/>
          <w:iCs/>
          <w:sz w:val="24"/>
          <w:szCs w:val="24"/>
        </w:rPr>
        <w:t>The New Black Renaissance: The Souls Anthology of Critical African-American Studies</w:t>
      </w:r>
      <w:r w:rsidRPr="00F24FC4">
        <w:rPr>
          <w:rFonts w:ascii="Times New Roman" w:hAnsi="Times New Roman" w:cs="Times New Roman"/>
          <w:sz w:val="24"/>
          <w:szCs w:val="24"/>
        </w:rPr>
        <w:t>. Abingdon, Oxon: Routledge, 2016.</w:t>
      </w:r>
    </w:p>
    <w:p w:rsidR="00EF20D6" w:rsidRPr="00F24FC4" w:rsidRDefault="00EF20D6" w:rsidP="00F24FC4">
      <w:pPr>
        <w:spacing w:after="0" w:line="480" w:lineRule="auto"/>
        <w:ind w:firstLine="720"/>
        <w:rPr>
          <w:rFonts w:ascii="Times New Roman" w:hAnsi="Times New Roman" w:cs="Times New Roman"/>
          <w:sz w:val="24"/>
          <w:szCs w:val="24"/>
        </w:rPr>
      </w:pPr>
    </w:p>
    <w:sectPr w:rsidR="00EF20D6" w:rsidRPr="00F24FC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E7BA5" w:rsidRDefault="005E7BA5" w:rsidP="00070DD8">
      <w:pPr>
        <w:spacing w:after="0" w:line="240" w:lineRule="auto"/>
      </w:pPr>
      <w:r>
        <w:separator/>
      </w:r>
    </w:p>
  </w:endnote>
  <w:endnote w:type="continuationSeparator" w:id="0">
    <w:p w:rsidR="005E7BA5" w:rsidRDefault="005E7BA5" w:rsidP="00070D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E7BA5" w:rsidRDefault="005E7BA5" w:rsidP="00070DD8">
      <w:pPr>
        <w:spacing w:after="0" w:line="240" w:lineRule="auto"/>
      </w:pPr>
      <w:r>
        <w:separator/>
      </w:r>
    </w:p>
  </w:footnote>
  <w:footnote w:type="continuationSeparator" w:id="0">
    <w:p w:rsidR="005E7BA5" w:rsidRDefault="005E7BA5" w:rsidP="00070D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0DD8" w:rsidRPr="00070DD8" w:rsidRDefault="00070DD8" w:rsidP="00070DD8">
    <w:pPr>
      <w:pStyle w:val="Header"/>
      <w:spacing w:line="480" w:lineRule="auto"/>
      <w:jc w:val="right"/>
      <w:rPr>
        <w:rFonts w:ascii="Times New Roman" w:hAnsi="Times New Roman" w:cs="Times New Roman"/>
        <w:sz w:val="24"/>
        <w:szCs w:val="24"/>
      </w:rPr>
    </w:pPr>
    <w:r w:rsidRPr="00070DD8">
      <w:rPr>
        <w:rFonts w:ascii="Times New Roman" w:hAnsi="Times New Roman" w:cs="Times New Roman"/>
        <w:sz w:val="24"/>
        <w:szCs w:val="24"/>
      </w:rPr>
      <w:t xml:space="preserve">Last Name </w:t>
    </w:r>
    <w:sdt>
      <w:sdtPr>
        <w:rPr>
          <w:rFonts w:ascii="Times New Roman" w:hAnsi="Times New Roman" w:cs="Times New Roman"/>
          <w:sz w:val="24"/>
          <w:szCs w:val="24"/>
        </w:rPr>
        <w:id w:val="857550262"/>
        <w:docPartObj>
          <w:docPartGallery w:val="Page Numbers (Top of Page)"/>
          <w:docPartUnique/>
        </w:docPartObj>
      </w:sdtPr>
      <w:sdtEndPr>
        <w:rPr>
          <w:noProof/>
        </w:rPr>
      </w:sdtEndPr>
      <w:sdtContent>
        <w:r w:rsidRPr="00070DD8">
          <w:rPr>
            <w:rFonts w:ascii="Times New Roman" w:hAnsi="Times New Roman" w:cs="Times New Roman"/>
            <w:sz w:val="24"/>
            <w:szCs w:val="24"/>
          </w:rPr>
          <w:fldChar w:fldCharType="begin"/>
        </w:r>
        <w:r w:rsidRPr="00070DD8">
          <w:rPr>
            <w:rFonts w:ascii="Times New Roman" w:hAnsi="Times New Roman" w:cs="Times New Roman"/>
            <w:sz w:val="24"/>
            <w:szCs w:val="24"/>
          </w:rPr>
          <w:instrText xml:space="preserve"> PAGE   \* MERGEFORMAT </w:instrText>
        </w:r>
        <w:r w:rsidRPr="00070DD8">
          <w:rPr>
            <w:rFonts w:ascii="Times New Roman" w:hAnsi="Times New Roman" w:cs="Times New Roman"/>
            <w:sz w:val="24"/>
            <w:szCs w:val="24"/>
          </w:rPr>
          <w:fldChar w:fldCharType="separate"/>
        </w:r>
        <w:r w:rsidR="00ED73D1">
          <w:rPr>
            <w:rFonts w:ascii="Times New Roman" w:hAnsi="Times New Roman" w:cs="Times New Roman"/>
            <w:noProof/>
            <w:sz w:val="24"/>
            <w:szCs w:val="24"/>
          </w:rPr>
          <w:t>5</w:t>
        </w:r>
        <w:r w:rsidRPr="00070DD8">
          <w:rPr>
            <w:rFonts w:ascii="Times New Roman" w:hAnsi="Times New Roman" w:cs="Times New Roman"/>
            <w:noProof/>
            <w:sz w:val="24"/>
            <w:szCs w:val="24"/>
          </w:rPr>
          <w:fldChar w:fldCharType="end"/>
        </w:r>
      </w:sdtContent>
    </w:sdt>
  </w:p>
  <w:p w:rsidR="00070DD8" w:rsidRDefault="00070D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8D8"/>
    <w:rsid w:val="00070DD8"/>
    <w:rsid w:val="00114D8B"/>
    <w:rsid w:val="002D099E"/>
    <w:rsid w:val="002E4817"/>
    <w:rsid w:val="003051AF"/>
    <w:rsid w:val="003A5948"/>
    <w:rsid w:val="005731A2"/>
    <w:rsid w:val="0058726E"/>
    <w:rsid w:val="005E3B90"/>
    <w:rsid w:val="005E7BA5"/>
    <w:rsid w:val="00670F3A"/>
    <w:rsid w:val="00740736"/>
    <w:rsid w:val="007C431B"/>
    <w:rsid w:val="008100DD"/>
    <w:rsid w:val="00826F48"/>
    <w:rsid w:val="008F2156"/>
    <w:rsid w:val="009273A3"/>
    <w:rsid w:val="009C4949"/>
    <w:rsid w:val="00B30F3E"/>
    <w:rsid w:val="00B368D8"/>
    <w:rsid w:val="00B8588E"/>
    <w:rsid w:val="00CA7E60"/>
    <w:rsid w:val="00CD4C9C"/>
    <w:rsid w:val="00CF3017"/>
    <w:rsid w:val="00D072CE"/>
    <w:rsid w:val="00D82EAA"/>
    <w:rsid w:val="00E375E3"/>
    <w:rsid w:val="00ED73D1"/>
    <w:rsid w:val="00EF20D6"/>
    <w:rsid w:val="00F24FC4"/>
    <w:rsid w:val="00F2652E"/>
    <w:rsid w:val="00F56B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4AD6E-5589-4FC9-8CBB-6645EDBFF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D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DD8"/>
  </w:style>
  <w:style w:type="paragraph" w:styleId="Footer">
    <w:name w:val="footer"/>
    <w:basedOn w:val="Normal"/>
    <w:link w:val="FooterChar"/>
    <w:uiPriority w:val="99"/>
    <w:unhideWhenUsed/>
    <w:rsid w:val="00070D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6755396">
      <w:bodyDiv w:val="1"/>
      <w:marLeft w:val="0"/>
      <w:marRight w:val="0"/>
      <w:marTop w:val="0"/>
      <w:marBottom w:val="0"/>
      <w:divBdr>
        <w:top w:val="none" w:sz="0" w:space="0" w:color="auto"/>
        <w:left w:val="none" w:sz="0" w:space="0" w:color="auto"/>
        <w:bottom w:val="none" w:sz="0" w:space="0" w:color="auto"/>
        <w:right w:val="none" w:sz="0" w:space="0" w:color="auto"/>
      </w:divBdr>
      <w:divsChild>
        <w:div w:id="16506745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264</TotalTime>
  <Pages>5</Pages>
  <Words>1033</Words>
  <Characters>5890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dcterms:created xsi:type="dcterms:W3CDTF">2018-11-28T01:18:00Z</dcterms:created>
  <dcterms:modified xsi:type="dcterms:W3CDTF">2018-11-28T05:45:00Z</dcterms:modified>
</cp:coreProperties>
</file>